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E6B" w:rsidRPr="00DE3E6B" w:rsidRDefault="00DE3E6B" w:rsidP="00DE3E6B">
      <w:pPr>
        <w:spacing w:after="200" w:line="276" w:lineRule="auto"/>
        <w:rPr>
          <w:rFonts w:ascii="Verdana" w:eastAsia="Calibri" w:hAnsi="Verdana" w:cs="Times New Roman"/>
          <w:b/>
          <w:sz w:val="24"/>
          <w:szCs w:val="24"/>
        </w:rPr>
      </w:pPr>
    </w:p>
    <w:tbl>
      <w:tblPr>
        <w:tblW w:w="1493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0"/>
        <w:gridCol w:w="3733"/>
        <w:gridCol w:w="3717"/>
        <w:gridCol w:w="3723"/>
      </w:tblGrid>
      <w:tr w:rsidR="00DE3E6B" w:rsidRPr="00DE3E6B" w:rsidTr="0060437F">
        <w:tc>
          <w:tcPr>
            <w:tcW w:w="3760" w:type="dxa"/>
            <w:tcBorders>
              <w:bottom w:val="single" w:sz="4" w:space="0" w:color="auto"/>
            </w:tcBorders>
          </w:tcPr>
          <w:p w:rsidR="00DE3E6B" w:rsidRPr="00DE3E6B" w:rsidRDefault="00DE3E6B" w:rsidP="00DE3E6B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</w:rPr>
              <w:t>Умение</w:t>
            </w:r>
          </w:p>
          <w:p w:rsidR="00DE3E6B" w:rsidRPr="00DE3E6B" w:rsidRDefault="00DE3E6B" w:rsidP="00DE3E6B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sz w:val="24"/>
                <w:szCs w:val="24"/>
              </w:rPr>
            </w:pPr>
          </w:p>
        </w:tc>
        <w:tc>
          <w:tcPr>
            <w:tcW w:w="3733" w:type="dxa"/>
            <w:tcBorders>
              <w:bottom w:val="single" w:sz="4" w:space="0" w:color="auto"/>
            </w:tcBorders>
          </w:tcPr>
          <w:p w:rsidR="00DE3E6B" w:rsidRPr="00DE3E6B" w:rsidRDefault="00DE3E6B" w:rsidP="00DE3E6B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</w:rPr>
              <w:t xml:space="preserve">Последствия </w:t>
            </w:r>
            <w:proofErr w:type="spellStart"/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</w:rPr>
              <w:t>несформированности</w:t>
            </w:r>
            <w:proofErr w:type="spellEnd"/>
          </w:p>
        </w:tc>
        <w:tc>
          <w:tcPr>
            <w:tcW w:w="3717" w:type="dxa"/>
            <w:tcBorders>
              <w:bottom w:val="single" w:sz="4" w:space="0" w:color="auto"/>
            </w:tcBorders>
          </w:tcPr>
          <w:p w:rsidR="00DE3E6B" w:rsidRPr="00DE3E6B" w:rsidRDefault="00DE3E6B" w:rsidP="00DE3E6B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</w:rPr>
              <w:t>Методы формирования</w:t>
            </w:r>
          </w:p>
        </w:tc>
        <w:tc>
          <w:tcPr>
            <w:tcW w:w="3723" w:type="dxa"/>
            <w:tcBorders>
              <w:bottom w:val="single" w:sz="4" w:space="0" w:color="auto"/>
            </w:tcBorders>
          </w:tcPr>
          <w:p w:rsidR="00DE3E6B" w:rsidRPr="00DE3E6B" w:rsidRDefault="00DE3E6B" w:rsidP="00DE3E6B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</w:rPr>
              <w:t>Возможные способы контроля</w:t>
            </w:r>
          </w:p>
        </w:tc>
      </w:tr>
      <w:tr w:rsidR="00DE3E6B" w:rsidRPr="00DE3E6B" w:rsidTr="0060437F">
        <w:tc>
          <w:tcPr>
            <w:tcW w:w="14933" w:type="dxa"/>
            <w:gridSpan w:val="4"/>
            <w:shd w:val="clear" w:color="auto" w:fill="E0E0E0"/>
          </w:tcPr>
          <w:p w:rsidR="00DE3E6B" w:rsidRPr="00DE3E6B" w:rsidRDefault="00DE3E6B" w:rsidP="00DE3E6B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</w:rPr>
              <w:t>ПОЗНАВАТЕЛЬНЫЕ ДЕЙСТВИЯ</w:t>
            </w:r>
          </w:p>
        </w:tc>
      </w:tr>
      <w:tr w:rsidR="00DE3E6B" w:rsidRPr="00DE3E6B" w:rsidTr="0060437F">
        <w:tc>
          <w:tcPr>
            <w:tcW w:w="3760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 xml:space="preserve">Умение </w:t>
            </w:r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</w:rPr>
              <w:t>применять знания на практике</w:t>
            </w: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, действовать по формуле, алгоритму</w:t>
            </w:r>
          </w:p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Неумение применить полученные знания на практике</w:t>
            </w:r>
          </w:p>
        </w:tc>
        <w:tc>
          <w:tcPr>
            <w:tcW w:w="3717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Задания на воспроизведение алгоритмов в разных условиях</w:t>
            </w:r>
          </w:p>
        </w:tc>
        <w:tc>
          <w:tcPr>
            <w:tcW w:w="372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DE3E6B" w:rsidRPr="00DE3E6B" w:rsidTr="0060437F">
        <w:tc>
          <w:tcPr>
            <w:tcW w:w="3760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 xml:space="preserve">Умение выстраивать из полученной информации и опыта </w:t>
            </w:r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</w:rPr>
              <w:t>общую картину мира</w:t>
            </w: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 xml:space="preserve"> и достраивать ее в течение жизни</w:t>
            </w:r>
          </w:p>
        </w:tc>
        <w:tc>
          <w:tcPr>
            <w:tcW w:w="373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Неумение соотнести новую информацию с прошлым опытом.</w:t>
            </w:r>
          </w:p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Неумение использовать полученные знания.</w:t>
            </w:r>
          </w:p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Изолированное восприятие материала, что ведет к его забыванию</w:t>
            </w:r>
          </w:p>
        </w:tc>
        <w:tc>
          <w:tcPr>
            <w:tcW w:w="3717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Задания на подбор примеров из разных областей знания и опыта</w:t>
            </w:r>
          </w:p>
        </w:tc>
        <w:tc>
          <w:tcPr>
            <w:tcW w:w="372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 xml:space="preserve">Задания на </w:t>
            </w:r>
            <w:proofErr w:type="spellStart"/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межпредметную</w:t>
            </w:r>
            <w:proofErr w:type="spellEnd"/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 xml:space="preserve"> взаимосвязь.</w:t>
            </w:r>
          </w:p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Задания на поиск вариантов использования и применения информации</w:t>
            </w:r>
          </w:p>
        </w:tc>
      </w:tr>
      <w:tr w:rsidR="00DE3E6B" w:rsidRPr="00DE3E6B" w:rsidTr="0060437F">
        <w:tc>
          <w:tcPr>
            <w:tcW w:w="14933" w:type="dxa"/>
            <w:gridSpan w:val="4"/>
            <w:shd w:val="clear" w:color="auto" w:fill="E6E6E6"/>
          </w:tcPr>
          <w:p w:rsidR="00DE3E6B" w:rsidRPr="00DE3E6B" w:rsidRDefault="00DE3E6B" w:rsidP="00DE3E6B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</w:rPr>
              <w:t>РЕГУЛЯТИВНЫЕ ДЕЙСТВИЯ</w:t>
            </w:r>
          </w:p>
        </w:tc>
      </w:tr>
      <w:tr w:rsidR="00DE3E6B" w:rsidRPr="00DE3E6B" w:rsidTr="0060437F">
        <w:tc>
          <w:tcPr>
            <w:tcW w:w="3760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</w:rPr>
              <w:t xml:space="preserve">Постановка цели </w:t>
            </w: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в форме предвосхищения результата</w:t>
            </w:r>
          </w:p>
        </w:tc>
        <w:tc>
          <w:tcPr>
            <w:tcW w:w="373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 xml:space="preserve">Деятельность не имеет личностного смысла, </w:t>
            </w: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lastRenderedPageBreak/>
              <w:t>выполняется по подражанию (имитация)</w:t>
            </w:r>
          </w:p>
        </w:tc>
        <w:tc>
          <w:tcPr>
            <w:tcW w:w="3717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lastRenderedPageBreak/>
              <w:t xml:space="preserve">Упражнения на постановку целей в учебной и внеурочной деятельности: </w:t>
            </w: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lastRenderedPageBreak/>
              <w:t>«Что должно получиться в результате?»</w:t>
            </w:r>
          </w:p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Формирование культуры постановки целей</w:t>
            </w:r>
          </w:p>
        </w:tc>
        <w:tc>
          <w:tcPr>
            <w:tcW w:w="372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lastRenderedPageBreak/>
              <w:t>Анализ целевых установок</w:t>
            </w:r>
          </w:p>
        </w:tc>
      </w:tr>
      <w:tr w:rsidR="00DE3E6B" w:rsidRPr="00DE3E6B" w:rsidTr="0060437F">
        <w:tc>
          <w:tcPr>
            <w:tcW w:w="3760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</w:rPr>
              <w:lastRenderedPageBreak/>
              <w:t>Восприятие</w:t>
            </w: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 xml:space="preserve"> (анализ) образца, правила, алгоритма, последовательности, на которые следует ориентироваться при выполнении действия по готовому образцу, правилу, алгоритму</w:t>
            </w:r>
          </w:p>
        </w:tc>
        <w:tc>
          <w:tcPr>
            <w:tcW w:w="373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Неумение пользоваться образцом, большое количество ошибок, невозможность соотнесения с образцом или правилом при контроле</w:t>
            </w:r>
          </w:p>
        </w:tc>
        <w:tc>
          <w:tcPr>
            <w:tcW w:w="3717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Задание на освоение готовых алгоритмов, использование технологии «опорных сигналов», «опорных точек», выделение ключевых слов в вопросе задачи, с помощью которых можно отнести задачу к определенному типу, использование готовых ориентировочных основ действия (ООД) по теории П.Я. Гальперина, задания на построение внутреннего плана действия (через вербализацию)</w:t>
            </w:r>
          </w:p>
        </w:tc>
        <w:tc>
          <w:tcPr>
            <w:tcW w:w="372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Задания на выделение отдельных элементов образца как ориентиров</w:t>
            </w:r>
          </w:p>
        </w:tc>
      </w:tr>
      <w:tr w:rsidR="00DE3E6B" w:rsidRPr="00DE3E6B" w:rsidTr="0060437F">
        <w:tc>
          <w:tcPr>
            <w:tcW w:w="3760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b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</w:rPr>
              <w:t>Соотнесение с ориентиром</w:t>
            </w: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 xml:space="preserve"> (готовым или построенным самостоятельно) </w:t>
            </w:r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</w:rPr>
              <w:t xml:space="preserve">в </w:t>
            </w:r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</w:rPr>
              <w:lastRenderedPageBreak/>
              <w:t>процессе выполнения действия.</w:t>
            </w:r>
          </w:p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</w:rPr>
              <w:t>Соотнесение полученного результата с предполагаемым</w:t>
            </w: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 xml:space="preserve"> (целью) </w:t>
            </w:r>
          </w:p>
        </w:tc>
        <w:tc>
          <w:tcPr>
            <w:tcW w:w="373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lastRenderedPageBreak/>
              <w:t>Невозможность оценить правильность выполнения действия и деятельности в целом</w:t>
            </w:r>
          </w:p>
        </w:tc>
        <w:tc>
          <w:tcPr>
            <w:tcW w:w="3717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Работа над ошибками.</w:t>
            </w:r>
          </w:p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 xml:space="preserve">Задание на соотнесение результата с целью </w:t>
            </w: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lastRenderedPageBreak/>
              <w:t>(предполагаемым результатом).</w:t>
            </w:r>
          </w:p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Задания на рефлексию (самоанализ) собственной деятельности</w:t>
            </w:r>
          </w:p>
        </w:tc>
        <w:tc>
          <w:tcPr>
            <w:tcW w:w="372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lastRenderedPageBreak/>
              <w:t>Задания на поиск ошибок (своих и чужих)</w:t>
            </w:r>
          </w:p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</w:p>
        </w:tc>
      </w:tr>
      <w:tr w:rsidR="00DE3E6B" w:rsidRPr="00DE3E6B" w:rsidTr="0060437F">
        <w:tc>
          <w:tcPr>
            <w:tcW w:w="3760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lastRenderedPageBreak/>
              <w:t xml:space="preserve">Умение находить </w:t>
            </w:r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</w:rPr>
              <w:t>ресурсы и средства</w:t>
            </w: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 xml:space="preserve"> для выполнения действия</w:t>
            </w:r>
          </w:p>
        </w:tc>
        <w:tc>
          <w:tcPr>
            <w:tcW w:w="373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Невозможность нахождения и использования нужных средств в нужный момент</w:t>
            </w:r>
          </w:p>
        </w:tc>
        <w:tc>
          <w:tcPr>
            <w:tcW w:w="3717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Задания на поиск необходимых и дополнительных источников информации, правил, закономерностей, формул, образцов, алгоритмов и пр., необходимых для выполнения действия и осуществления деятельности в целом</w:t>
            </w:r>
          </w:p>
        </w:tc>
        <w:tc>
          <w:tcPr>
            <w:tcW w:w="372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Задания на поиск необходимых и дополнительных источников информации, правил, закономерностей, формул, образцов, алгоритмов и пр., необходимых для выполнения действия и осуществления деятельности в целом</w:t>
            </w:r>
          </w:p>
        </w:tc>
      </w:tr>
      <w:tr w:rsidR="00DE3E6B" w:rsidRPr="00DE3E6B" w:rsidTr="0060437F">
        <w:tc>
          <w:tcPr>
            <w:tcW w:w="14933" w:type="dxa"/>
            <w:gridSpan w:val="4"/>
            <w:shd w:val="clear" w:color="auto" w:fill="E0E0E0"/>
          </w:tcPr>
          <w:p w:rsidR="00DE3E6B" w:rsidRPr="00DE3E6B" w:rsidRDefault="00DE3E6B" w:rsidP="00DE3E6B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</w:rPr>
              <w:t>КОММУНИКАТИВНЫЕ ДЕЙСТВИЯ</w:t>
            </w:r>
          </w:p>
        </w:tc>
      </w:tr>
      <w:tr w:rsidR="00DE3E6B" w:rsidRPr="00DE3E6B" w:rsidTr="0060437F">
        <w:tc>
          <w:tcPr>
            <w:tcW w:w="3760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 xml:space="preserve">Умение выстраивать </w:t>
            </w:r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</w:rPr>
              <w:t xml:space="preserve">речь </w:t>
            </w: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 xml:space="preserve">(устную и письменную, с учётом понимания языков), ориентированную на других и </w:t>
            </w:r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</w:rPr>
              <w:t>понятную другим</w:t>
            </w: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.</w:t>
            </w:r>
          </w:p>
        </w:tc>
        <w:tc>
          <w:tcPr>
            <w:tcW w:w="373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Рассогласованная речь, невозможность выразить мысль и организовать деятельность других</w:t>
            </w:r>
          </w:p>
        </w:tc>
        <w:tc>
          <w:tcPr>
            <w:tcW w:w="3717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Задания на построение речевых высказываний-инструкций, понятных другим</w:t>
            </w:r>
          </w:p>
        </w:tc>
        <w:tc>
          <w:tcPr>
            <w:tcW w:w="372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Анализ речевых высказываний (устных и письменных) с точки зрения правильности их построения</w:t>
            </w:r>
          </w:p>
        </w:tc>
      </w:tr>
      <w:tr w:rsidR="00DE3E6B" w:rsidRPr="00DE3E6B" w:rsidTr="0060437F">
        <w:tc>
          <w:tcPr>
            <w:tcW w:w="3760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proofErr w:type="gramStart"/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lastRenderedPageBreak/>
              <w:t>Умение  строить</w:t>
            </w:r>
            <w:proofErr w:type="gramEnd"/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</w:rPr>
              <w:t xml:space="preserve"> диалог</w:t>
            </w:r>
          </w:p>
        </w:tc>
        <w:tc>
          <w:tcPr>
            <w:tcW w:w="373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Неумение вести логичный диалог</w:t>
            </w:r>
          </w:p>
        </w:tc>
        <w:tc>
          <w:tcPr>
            <w:tcW w:w="3717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Задания на построение диалоговой речи</w:t>
            </w:r>
          </w:p>
        </w:tc>
        <w:tc>
          <w:tcPr>
            <w:tcW w:w="372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Задания с использованием диалоговой речи</w:t>
            </w:r>
          </w:p>
        </w:tc>
      </w:tr>
      <w:tr w:rsidR="00DE3E6B" w:rsidRPr="00DE3E6B" w:rsidTr="0060437F">
        <w:tc>
          <w:tcPr>
            <w:tcW w:w="3760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 xml:space="preserve">Умение </w:t>
            </w:r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</w:rPr>
              <w:t xml:space="preserve">сополагать информацию, </w:t>
            </w: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полученную от другого, с собственным знанием, мнением, позицией.</w:t>
            </w:r>
          </w:p>
        </w:tc>
        <w:tc>
          <w:tcPr>
            <w:tcW w:w="373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Неумение отделять собственные представления и оценки от чужих. Конформизм</w:t>
            </w:r>
          </w:p>
        </w:tc>
        <w:tc>
          <w:tcPr>
            <w:tcW w:w="3717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Технологии формирования критического мышления</w:t>
            </w:r>
          </w:p>
        </w:tc>
        <w:tc>
          <w:tcPr>
            <w:tcW w:w="372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Задания на поиск сходства и различий полученной информации от собственных представлений</w:t>
            </w:r>
          </w:p>
        </w:tc>
      </w:tr>
      <w:tr w:rsidR="00DE3E6B" w:rsidRPr="00DE3E6B" w:rsidTr="0060437F">
        <w:tc>
          <w:tcPr>
            <w:tcW w:w="3760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 xml:space="preserve">Умение </w:t>
            </w:r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</w:rPr>
              <w:t>отстаивать свою позицию</w:t>
            </w: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, права и пр.</w:t>
            </w:r>
          </w:p>
        </w:tc>
        <w:tc>
          <w:tcPr>
            <w:tcW w:w="373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Неумение аргументированно отстаивать свою точку зрения</w:t>
            </w:r>
          </w:p>
        </w:tc>
        <w:tc>
          <w:tcPr>
            <w:tcW w:w="3717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Освоение технологий ведения дискуссий</w:t>
            </w:r>
          </w:p>
        </w:tc>
        <w:tc>
          <w:tcPr>
            <w:tcW w:w="372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Наблюдение за дискуссией</w:t>
            </w:r>
          </w:p>
        </w:tc>
      </w:tr>
      <w:tr w:rsidR="00DE3E6B" w:rsidRPr="00DE3E6B" w:rsidTr="0060437F">
        <w:tc>
          <w:tcPr>
            <w:tcW w:w="3760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 xml:space="preserve">Умение </w:t>
            </w:r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</w:rPr>
              <w:t xml:space="preserve">договариваться </w:t>
            </w: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 xml:space="preserve">о совместных действиях (объединять для их выполнения жизненное пространство и время жизни), </w:t>
            </w:r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</w:rPr>
              <w:t>принимать решения в группе</w:t>
            </w:r>
          </w:p>
        </w:tc>
        <w:tc>
          <w:tcPr>
            <w:tcW w:w="373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Неконструктивное поведение в группе. Неумение согласовывать действия с другими</w:t>
            </w:r>
          </w:p>
        </w:tc>
        <w:tc>
          <w:tcPr>
            <w:tcW w:w="3717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Задания на групповое решение проблем</w:t>
            </w:r>
          </w:p>
        </w:tc>
        <w:tc>
          <w:tcPr>
            <w:tcW w:w="372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Наблюдение за работой в группе по выполнению заданий на принятие и обоснование группового решения</w:t>
            </w:r>
          </w:p>
        </w:tc>
      </w:tr>
      <w:tr w:rsidR="00DE3E6B" w:rsidRPr="00DE3E6B" w:rsidTr="0060437F">
        <w:tc>
          <w:tcPr>
            <w:tcW w:w="3760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 xml:space="preserve">Умение </w:t>
            </w:r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</w:rPr>
              <w:t>принимать на себя</w:t>
            </w: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 xml:space="preserve"> ответственность, функции, роль, действовать</w:t>
            </w:r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</w:rPr>
              <w:t xml:space="preserve"> по совместно принятым правилам</w:t>
            </w: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 xml:space="preserve"> при </w:t>
            </w: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lastRenderedPageBreak/>
              <w:t>совместном выполнении действий</w:t>
            </w:r>
          </w:p>
        </w:tc>
        <w:tc>
          <w:tcPr>
            <w:tcW w:w="373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lastRenderedPageBreak/>
              <w:t xml:space="preserve">Уход от ответственности </w:t>
            </w:r>
          </w:p>
        </w:tc>
        <w:tc>
          <w:tcPr>
            <w:tcW w:w="3717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Задания на освоение различных ролевых позиций при групповом решении проблем</w:t>
            </w:r>
          </w:p>
        </w:tc>
        <w:tc>
          <w:tcPr>
            <w:tcW w:w="372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 xml:space="preserve">Наблюдение за поведением в группе при реализации определенных проектов, дел. </w:t>
            </w:r>
          </w:p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Психологическая диагностика</w:t>
            </w:r>
          </w:p>
        </w:tc>
      </w:tr>
      <w:tr w:rsidR="00DE3E6B" w:rsidRPr="00DE3E6B" w:rsidTr="0060437F">
        <w:tc>
          <w:tcPr>
            <w:tcW w:w="3760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lastRenderedPageBreak/>
              <w:t xml:space="preserve">Умение </w:t>
            </w:r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</w:rPr>
              <w:t xml:space="preserve">оказывать и принимать помощь </w:t>
            </w: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(начиная с формулировки или принятия просьбы)</w:t>
            </w:r>
          </w:p>
        </w:tc>
        <w:tc>
          <w:tcPr>
            <w:tcW w:w="373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Неконструктивное поведение в ситуациях неуспеха</w:t>
            </w:r>
          </w:p>
        </w:tc>
        <w:tc>
          <w:tcPr>
            <w:tcW w:w="3717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Задания на определение недостаточности собственных ресурсов и поиск возможных источников помощи</w:t>
            </w:r>
          </w:p>
        </w:tc>
        <w:tc>
          <w:tcPr>
            <w:tcW w:w="372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Наблюдение за поведением в ситуациях неуспеха</w:t>
            </w:r>
          </w:p>
        </w:tc>
      </w:tr>
      <w:tr w:rsidR="00DE3E6B" w:rsidRPr="00DE3E6B" w:rsidTr="0060437F">
        <w:tc>
          <w:tcPr>
            <w:tcW w:w="14933" w:type="dxa"/>
            <w:gridSpan w:val="4"/>
            <w:shd w:val="clear" w:color="auto" w:fill="E6E6E6"/>
          </w:tcPr>
          <w:p w:rsidR="00DE3E6B" w:rsidRPr="00DE3E6B" w:rsidRDefault="00DE3E6B" w:rsidP="00DE3E6B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sz w:val="24"/>
                <w:szCs w:val="24"/>
              </w:rPr>
            </w:pPr>
            <w:bookmarkStart w:id="0" w:name="_GoBack"/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</w:rPr>
              <w:t>ЛИЧНОСТНЫЕ КОМПЕТЕНЦИИ</w:t>
            </w:r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DE3E6B" w:rsidRPr="00DE3E6B" w:rsidTr="0060437F">
        <w:tc>
          <w:tcPr>
            <w:tcW w:w="3760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 xml:space="preserve">Умение </w:t>
            </w:r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</w:rPr>
              <w:t>выбирать</w:t>
            </w: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 xml:space="preserve"> информацию и поведение, оценивая их с точки зрения пользы, целесообразности, адекватности поставленным задачам, ценностей, безопасности и др.</w:t>
            </w:r>
          </w:p>
        </w:tc>
        <w:tc>
          <w:tcPr>
            <w:tcW w:w="373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Неумение выбирать</w:t>
            </w:r>
          </w:p>
        </w:tc>
        <w:tc>
          <w:tcPr>
            <w:tcW w:w="3717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Задания на выбор средств и алгоритмов действий, адекватных поставленным целям и ценностям</w:t>
            </w:r>
          </w:p>
        </w:tc>
        <w:tc>
          <w:tcPr>
            <w:tcW w:w="372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Задания на определение альтернатив, критериев выбора и способов их измерения.</w:t>
            </w:r>
          </w:p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Задания на выбор информации и поведения (относительно альтернатив выбора, критериев и их измерителей)</w:t>
            </w:r>
          </w:p>
        </w:tc>
      </w:tr>
      <w:tr w:rsidR="00DE3E6B" w:rsidRPr="00DE3E6B" w:rsidTr="0060437F">
        <w:tc>
          <w:tcPr>
            <w:tcW w:w="3760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 xml:space="preserve">Умение </w:t>
            </w:r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</w:rPr>
              <w:t>отказаться от определенных действий</w:t>
            </w: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 xml:space="preserve"> (как последствие выбора) </w:t>
            </w:r>
          </w:p>
        </w:tc>
        <w:tc>
          <w:tcPr>
            <w:tcW w:w="373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Нерешительность в поведении</w:t>
            </w:r>
          </w:p>
        </w:tc>
        <w:tc>
          <w:tcPr>
            <w:tcW w:w="3717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Задания на принятие решений</w:t>
            </w:r>
          </w:p>
        </w:tc>
        <w:tc>
          <w:tcPr>
            <w:tcW w:w="372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Задания на оценку рисков и потерь при отказе от альтернативы.</w:t>
            </w:r>
          </w:p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lastRenderedPageBreak/>
              <w:t>Наблюдение за поведением</w:t>
            </w:r>
          </w:p>
        </w:tc>
      </w:tr>
      <w:bookmarkEnd w:id="0"/>
      <w:tr w:rsidR="00DE3E6B" w:rsidRPr="00DE3E6B" w:rsidTr="0060437F">
        <w:tc>
          <w:tcPr>
            <w:tcW w:w="3760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lastRenderedPageBreak/>
              <w:t xml:space="preserve">Умение критично относиться к своему поведению </w:t>
            </w:r>
            <w:r w:rsidRPr="00DE3E6B">
              <w:rPr>
                <w:rFonts w:ascii="Verdana" w:eastAsia="Calibri" w:hAnsi="Verdana" w:cs="Times New Roman"/>
                <w:b/>
                <w:sz w:val="24"/>
                <w:szCs w:val="24"/>
              </w:rPr>
              <w:t>(рефлексия)</w:t>
            </w:r>
          </w:p>
        </w:tc>
        <w:tc>
          <w:tcPr>
            <w:tcW w:w="373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Неумение видеть слабые стороны своего поведения</w:t>
            </w:r>
          </w:p>
        </w:tc>
        <w:tc>
          <w:tcPr>
            <w:tcW w:w="3717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Задачи на рефлексию («</w:t>
            </w:r>
            <w:proofErr w:type="spellStart"/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самонаставления</w:t>
            </w:r>
            <w:proofErr w:type="spellEnd"/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»)</w:t>
            </w:r>
          </w:p>
        </w:tc>
        <w:tc>
          <w:tcPr>
            <w:tcW w:w="3723" w:type="dxa"/>
          </w:tcPr>
          <w:p w:rsidR="00DE3E6B" w:rsidRPr="00DE3E6B" w:rsidRDefault="00DE3E6B" w:rsidP="00DE3E6B">
            <w:pPr>
              <w:spacing w:after="200" w:line="276" w:lineRule="auto"/>
              <w:rPr>
                <w:rFonts w:ascii="Verdana" w:eastAsia="Calibri" w:hAnsi="Verdana" w:cs="Times New Roman"/>
                <w:sz w:val="24"/>
                <w:szCs w:val="24"/>
              </w:rPr>
            </w:pPr>
            <w:r w:rsidRPr="00DE3E6B">
              <w:rPr>
                <w:rFonts w:ascii="Verdana" w:eastAsia="Calibri" w:hAnsi="Verdana" w:cs="Times New Roman"/>
                <w:sz w:val="24"/>
                <w:szCs w:val="24"/>
              </w:rPr>
              <w:t>Задания на оценку собственного поведения</w:t>
            </w:r>
          </w:p>
        </w:tc>
      </w:tr>
    </w:tbl>
    <w:p w:rsidR="00D202F7" w:rsidRDefault="00D202F7" w:rsidP="00DE3E6B">
      <w:pPr>
        <w:ind w:left="-1134"/>
      </w:pPr>
    </w:p>
    <w:sectPr w:rsidR="00D202F7" w:rsidSect="00C72FB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0AE" w:rsidRDefault="00F900AE" w:rsidP="00DE3E6B">
      <w:pPr>
        <w:spacing w:after="0" w:line="240" w:lineRule="auto"/>
      </w:pPr>
      <w:r>
        <w:separator/>
      </w:r>
    </w:p>
  </w:endnote>
  <w:endnote w:type="continuationSeparator" w:id="0">
    <w:p w:rsidR="00F900AE" w:rsidRDefault="00F900AE" w:rsidP="00DE3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0AE" w:rsidRDefault="00F900AE" w:rsidP="00DE3E6B">
      <w:pPr>
        <w:spacing w:after="0" w:line="240" w:lineRule="auto"/>
      </w:pPr>
      <w:r>
        <w:separator/>
      </w:r>
    </w:p>
  </w:footnote>
  <w:footnote w:type="continuationSeparator" w:id="0">
    <w:p w:rsidR="00F900AE" w:rsidRDefault="00F900AE" w:rsidP="00DE3E6B">
      <w:pPr>
        <w:spacing w:after="0" w:line="240" w:lineRule="auto"/>
      </w:pPr>
      <w:r>
        <w:continuationSeparator/>
      </w:r>
    </w:p>
  </w:footnote>
  <w:footnote w:id="1">
    <w:p w:rsidR="00DE3E6B" w:rsidRPr="0041136A" w:rsidRDefault="00DE3E6B" w:rsidP="00DE3E6B">
      <w:pPr>
        <w:jc w:val="both"/>
        <w:rPr>
          <w:i/>
          <w:sz w:val="28"/>
          <w:szCs w:val="28"/>
        </w:rPr>
      </w:pPr>
      <w:r w:rsidRPr="0041136A">
        <w:rPr>
          <w:rStyle w:val="a5"/>
          <w:sz w:val="28"/>
          <w:szCs w:val="28"/>
        </w:rPr>
        <w:footnoteRef/>
      </w:r>
      <w:r w:rsidRPr="0041136A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И</w:t>
      </w:r>
      <w:r w:rsidRPr="0041136A">
        <w:rPr>
          <w:i/>
          <w:sz w:val="28"/>
          <w:szCs w:val="28"/>
        </w:rPr>
        <w:t>ндикатор – эмоциональное включение</w:t>
      </w:r>
    </w:p>
    <w:p w:rsidR="00DE3E6B" w:rsidRDefault="00DE3E6B" w:rsidP="00DE3E6B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BD7"/>
    <w:rsid w:val="0010747A"/>
    <w:rsid w:val="0060437F"/>
    <w:rsid w:val="00AF14DE"/>
    <w:rsid w:val="00B543DB"/>
    <w:rsid w:val="00C03E9F"/>
    <w:rsid w:val="00D202F7"/>
    <w:rsid w:val="00DE3E6B"/>
    <w:rsid w:val="00EF4BD7"/>
    <w:rsid w:val="00F9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C7B4F-AD57-40F4-AE87-441E0FED3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E3E6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E3E6B"/>
    <w:rPr>
      <w:sz w:val="20"/>
      <w:szCs w:val="20"/>
    </w:rPr>
  </w:style>
  <w:style w:type="character" w:styleId="a5">
    <w:name w:val="footnote reference"/>
    <w:semiHidden/>
    <w:rsid w:val="00DE3E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Валентиновна</dc:creator>
  <cp:keywords/>
  <dc:description/>
  <cp:lastModifiedBy>Ирина Валентиновна</cp:lastModifiedBy>
  <cp:revision>2</cp:revision>
  <dcterms:created xsi:type="dcterms:W3CDTF">2016-03-08T13:22:00Z</dcterms:created>
  <dcterms:modified xsi:type="dcterms:W3CDTF">2016-03-08T15:48:00Z</dcterms:modified>
</cp:coreProperties>
</file>